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607533"/>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607533" w:sz="7" w:space="3"/>
        </w:pBdr>
        <w:spacing w:after="45" w:before="90"/>
      </w:pPr>
      <w:r>
        <w:rPr>
          <w:b/>
          <w:bCs/>
          <w:color w:val="607533"/>
          <w:spacing w:val="24"/>
          <w:sz w:val="21"/>
          <w:szCs w:val="21"/>
        </w:rPr>
        <w:t xml:space="preserve">TARGET</w:t>
      </w:r>
    </w:p>
    <w:p>
      <w:pPr>
        <w:spacing w:after="54"/>
      </w:pPr>
      <w:r>
        <w:rPr>
          <w:b/>
          <w:bCs/>
          <w:sz w:val="19"/>
          <w:szCs w:val="19"/>
        </w:rPr>
        <w:t xml:space="preserve">Senior Product Engineer, Cresta Labs at Cresta · United States</w:t>
      </w:r>
    </w:p>
    <w:p>
      <w:pPr>
        <w:pStyle w:val="Heading2"/>
        <w:pBdr>
          <w:bottom w:val="single" w:color="607533" w:sz="7" w:space="3"/>
        </w:pBdr>
        <w:spacing w:after="45" w:before="90"/>
      </w:pPr>
      <w:r>
        <w:rPr>
          <w:b/>
          <w:bCs/>
          <w:color w:val="607533"/>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607533" w:sz="7" w:space="3"/>
        </w:pBdr>
        <w:spacing w:after="45" w:before="90"/>
      </w:pPr>
      <w:r>
        <w:rPr>
          <w:b/>
          <w:bCs/>
          <w:color w:val="607533"/>
          <w:spacing w:val="24"/>
          <w:sz w:val="21"/>
          <w:szCs w:val="21"/>
        </w:rPr>
        <w:t xml:space="preserve">CAPABILITIES</w:t>
      </w:r>
    </w:p>
    <w:p>
      <w:pPr>
        <w:spacing w:after="54"/>
      </w:pPr>
      <w:r>
        <w:rPr>
          <w:sz w:val="19"/>
          <w:szCs w:val="19"/>
        </w:rPr>
        <w:t xml:space="preserve">Applied AI and automation  ·  Full-stack product engineering  ·  Technical leadership and collaboration  ·  Platform engineering and operations</w:t>
      </w:r>
    </w:p>
    <w:p>
      <w:pPr>
        <w:pStyle w:val="Heading2"/>
        <w:pBdr>
          <w:bottom w:val="single" w:color="607533" w:sz="7" w:space="3"/>
        </w:pBdr>
        <w:spacing w:after="45" w:before="90"/>
      </w:pPr>
      <w:r>
        <w:rPr>
          <w:b/>
          <w:bCs/>
          <w:color w:val="607533"/>
          <w:spacing w:val="24"/>
          <w:sz w:val="21"/>
          <w:szCs w:val="21"/>
        </w:rPr>
        <w:t xml:space="preserve">RELEVANT EXPERIENCE</w:t>
      </w:r>
    </w:p>
    <w:p>
      <w:pPr>
        <w:keepNext/>
        <w:spacing w:after="18" w:before="36"/>
      </w:pPr>
      <w:r>
        <w:rPr>
          <w:b/>
          <w:bCs/>
          <w:sz w:val="20"/>
          <w:szCs w:val="20"/>
        </w:rPr>
        <w:t xml:space="preserve">Applied AI inside real products</w:t>
      </w:r>
      <w:r>
        <w:rPr>
          <w:color w:val="4B5A5E"/>
          <w:sz w:val="19"/>
          <w:szCs w:val="19"/>
        </w:rPr>
        <w:t xml:space="preserve"> — Relevant work</w:t>
      </w:r>
    </w:p>
    <w:p>
      <w:pPr>
        <w:pStyle w:val="ListParagraph"/>
        <w:numPr>
          <w:ilvl w:val="0"/>
          <w:numId w:val="2"/>
        </w:numPr>
        <w:spacing w:after="18"/>
      </w:pPr>
      <w:r>
        <w:rPr>
          <w:sz w:val="19"/>
          <w:szCs w:val="19"/>
        </w:rPr>
        <w:t xml:space="preserve">Builds AI into product workflows through retrieval, structured outputs, classification, natural-language interfaces, orchestration, evaluation, and human review while keeping architecture and product judgment explicit.</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Acquired Amazon reseller SaaS</w:t>
      </w:r>
      <w:r>
        <w:rPr>
          <w:color w:val="4B5A5E"/>
          <w:sz w:val="19"/>
          <w:szCs w:val="19"/>
        </w:rPr>
        <w:t xml:space="preserve"> — Relevant work</w:t>
      </w:r>
    </w:p>
    <w:p>
      <w:pPr>
        <w:pStyle w:val="ListParagraph"/>
        <w:numPr>
          <w:ilvl w:val="0"/>
          <w:numId w:val="2"/>
        </w:numPr>
        <w:spacing w:after="18"/>
      </w:pPr>
      <w:r>
        <w:rPr>
          <w:sz w:val="19"/>
          <w:szCs w:val="19"/>
        </w:rPr>
        <w:t xml:space="preserve">Designed, built, and operated an Amazon reseller SaaS product with marketplace ingestion, repricing automation, analytics, account workflows, and support built directly into the application.</w:t>
      </w:r>
    </w:p>
    <w:p>
      <w:pPr>
        <w:pStyle w:val="Heading2"/>
        <w:pBdr>
          <w:bottom w:val="single" w:color="607533" w:sz="7" w:space="3"/>
        </w:pBdr>
        <w:spacing w:after="45" w:before="90"/>
      </w:pPr>
      <w:r>
        <w:rPr>
          <w:b/>
          <w:bCs/>
          <w:color w:val="607533"/>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607533"/>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2026-10-18T00:06:36.998Z</dcterms:created>
  <dcterms:modified xsi:type="dcterms:W3CDTF">2026-10-18T00:06:36.998Z</dcterms:modified>
</cp:coreProperties>
</file>

<file path=docProps/custom.xml><?xml version="1.0" encoding="utf-8"?>
<Properties xmlns="http://schemas.openxmlformats.org/officeDocument/2006/custom-properties" xmlns:vt="http://schemas.openxmlformats.org/officeDocument/2006/docPropsVTypes"/>
</file>